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Справочная информация по предоставлению </w:t>
      </w:r>
    </w:p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C27893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C2789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sz w:val="16"/>
          <w:szCs w:val="16"/>
        </w:rPr>
      </w:pPr>
    </w:p>
    <w:p w:rsidR="00C27893" w:rsidRPr="00C27893" w:rsidRDefault="00C27893" w:rsidP="00C27893">
      <w:pPr>
        <w:pStyle w:val="ConsPlusNormal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27893">
        <w:rPr>
          <w:rFonts w:ascii="Times New Roman" w:hAnsi="Times New Roman" w:cs="Times New Roman"/>
          <w:color w:val="auto"/>
          <w:sz w:val="28"/>
          <w:szCs w:val="28"/>
        </w:rPr>
        <w:t xml:space="preserve">«Принятие решения </w:t>
      </w:r>
      <w:r w:rsidR="00E41DB9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A2A42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E41D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A2A42">
        <w:rPr>
          <w:rFonts w:ascii="Times New Roman" w:hAnsi="Times New Roman" w:cs="Times New Roman"/>
          <w:color w:val="auto"/>
          <w:sz w:val="28"/>
          <w:szCs w:val="28"/>
        </w:rPr>
        <w:t xml:space="preserve">утверждении </w:t>
      </w:r>
      <w:r w:rsidRPr="00C27893">
        <w:rPr>
          <w:rFonts w:ascii="Times New Roman" w:hAnsi="Times New Roman" w:cs="Times New Roman"/>
          <w:color w:val="auto"/>
          <w:sz w:val="28"/>
          <w:szCs w:val="28"/>
        </w:rPr>
        <w:t>документации по планировке территории»</w:t>
      </w:r>
    </w:p>
    <w:p w:rsidR="007A4594" w:rsidRDefault="007A4594" w:rsidP="007A4594">
      <w:pPr>
        <w:pStyle w:val="ConsPlusNormal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  <w:u w:val="single"/>
        </w:rPr>
        <w:t>государственной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услуг</w:t>
      </w:r>
      <w:r w:rsidR="007F2BEB">
        <w:rPr>
          <w:rFonts w:ascii="Times New Roman" w:hAnsi="Times New Roman" w:cs="Times New Roman"/>
          <w:spacing w:val="2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осуществляет </w:t>
      </w:r>
      <w:r>
        <w:rPr>
          <w:rFonts w:ascii="Times New Roman" w:hAnsi="Times New Roman" w:cs="Times New Roman"/>
          <w:sz w:val="28"/>
          <w:szCs w:val="28"/>
          <w:u w:val="single"/>
        </w:rPr>
        <w:t>Министерство.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Юридический адрес (местонахождение) Министерства: 440008, г. Пенза, ул. Суворова, 156.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График работы Министерства: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понедельник - пятница с 09.00 до 1</w:t>
      </w:r>
      <w:r w:rsidR="008853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.00</w:t>
      </w:r>
      <w:r w:rsidR="008853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(перерыв с 13:00 до 14:00).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суббота, воскресенье - выходные дни.</w:t>
      </w:r>
    </w:p>
    <w:p w:rsidR="007F2BEB" w:rsidRDefault="007F2B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8853EB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Министерство осуществляет прием заявителей по вопросу предоставления государственной услуги в соответствии со следующим графиком: </w:t>
      </w:r>
    </w:p>
    <w:p w:rsidR="008853EB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Понедельник          09:00-1</w:t>
      </w:r>
      <w:r w:rsidR="007F2B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Вторник                  09:00-1</w:t>
      </w:r>
      <w:r w:rsidR="007F2B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7000C8" w:rsidRDefault="007000C8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Среда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неприемный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день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Четверг                   09:00-1</w:t>
      </w:r>
      <w:r w:rsidR="007F2B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Пятница                  09:00-1</w:t>
      </w:r>
      <w:r w:rsidR="007F2B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7F2BEB" w:rsidRDefault="007F2B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</w:t>
      </w:r>
      <w:r w:rsidR="007A459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правочные те</w:t>
      </w:r>
      <w:r w:rsidR="00EA2A4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лефоны: (8412)</w:t>
      </w:r>
      <w:r w:rsidR="005F04A6" w:rsidRPr="005F04A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5F04A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22-25-83,</w:t>
      </w:r>
      <w:r w:rsidR="00EA2A4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22-25-8</w:t>
      </w:r>
      <w:r w:rsidR="00867C0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 w:rsidR="007A459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7F2BEB" w:rsidRDefault="007F2B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элек</w:t>
      </w:r>
      <w:bookmarkStart w:id="0" w:name="_GoBack"/>
      <w:bookmarkEnd w:id="0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тронной почты:</w:t>
      </w:r>
      <w:r w:rsidR="00BB12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hyperlink r:id="rId4" w:history="1">
        <w:r w:rsidR="007F2BEB" w:rsidRPr="008720AA">
          <w:rPr>
            <w:rStyle w:val="a5"/>
            <w:rFonts w:ascii="Times New Roman" w:eastAsiaTheme="minorHAnsi" w:hAnsi="Times New Roman" w:cs="Times New Roman"/>
            <w:sz w:val="28"/>
            <w:szCs w:val="28"/>
            <w:lang w:eastAsia="en-US"/>
          </w:rPr>
          <w:t>info@mingrad.pnzreg.ru</w:t>
        </w:r>
      </w:hyperlink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7F2BEB" w:rsidRDefault="007F2B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официального сайта Министерства в информационно-телекоммуникационной сети "Интернет": http://</w:t>
      </w:r>
      <w:proofErr w:type="spellStart"/>
      <w:r w:rsidR="003A3450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mingrad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.pnzreg.ru.</w:t>
      </w:r>
    </w:p>
    <w:p w:rsidR="007A4594" w:rsidRDefault="007A4594" w:rsidP="007A4594">
      <w:pPr>
        <w:pStyle w:val="ConsPlusNormal0"/>
        <w:jc w:val="both"/>
        <w:rPr>
          <w:rFonts w:ascii="Times New Roman" w:hAnsi="Times New Roman" w:cs="Times New Roman"/>
          <w:sz w:val="16"/>
          <w:szCs w:val="16"/>
        </w:rPr>
      </w:pPr>
    </w:p>
    <w:p w:rsidR="00615D3B" w:rsidRPr="00296436" w:rsidRDefault="007A4594" w:rsidP="0029643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многофункциональных центров предоставления государственных и муниципальных услуг, в которых организуется предо</w:t>
      </w:r>
      <w:r w:rsidR="00296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ставление государственных услуг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720"/>
        <w:gridCol w:w="3402"/>
        <w:gridCol w:w="2126"/>
      </w:tblGrid>
      <w:tr w:rsidR="00296436" w:rsidRPr="00296436" w:rsidTr="00296436">
        <w:trPr>
          <w:trHeight w:val="537"/>
          <w:jc w:val="center"/>
        </w:trPr>
        <w:tc>
          <w:tcPr>
            <w:tcW w:w="675" w:type="dxa"/>
            <w:vAlign w:val="center"/>
          </w:tcPr>
          <w:p w:rsidR="00296436" w:rsidRPr="00296436" w:rsidRDefault="00296436" w:rsidP="00296436">
            <w:pPr>
              <w:keepNext/>
              <w:keepLines/>
              <w:suppressAutoHyphens w:val="0"/>
              <w:spacing w:after="0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20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263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Наименование МФЦ</w:t>
            </w:r>
          </w:p>
        </w:tc>
        <w:tc>
          <w:tcPr>
            <w:tcW w:w="3402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Адрес, телефон</w:t>
            </w:r>
          </w:p>
        </w:tc>
        <w:tc>
          <w:tcPr>
            <w:tcW w:w="2126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Режим работы</w:t>
            </w:r>
          </w:p>
        </w:tc>
      </w:tr>
      <w:tr w:rsidR="00296436" w:rsidRPr="00296436" w:rsidTr="00296436">
        <w:trPr>
          <w:trHeight w:val="169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Государственное автономное учреждение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440039, г. Пенза, ул. Шмидта, д. 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440066, пр-т Строителей, д.90;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440007, ул. Фабричная, д.2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440034, ул. Богданова, д. 63а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927-000.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440000, ул. Герцена, д. 14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235-154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14.00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9.00 до 18.00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Сб., Вс. - выходной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Башмаковского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442060,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Башмаково,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д. 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8(841-43) 4-10-78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Вс., Пн. -выходной,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13.00,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муниципальных услуг Бессоновского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442780,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Бессоновка,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Центральная, 245а;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т/ф: 8(841-40)2-54-44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Вс., Пн. – выходной,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1289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Бековского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442940,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Беково, ул. Советская, д. 23/1;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8(841-41)2-22-11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73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Белинского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442250,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Белинский,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площадь Советская,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8(841-53)2-14-85; 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Вс., Пн.- выходной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Вадинского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Вадинск,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Пугачевская,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8(841-42) 2-18-01, 2-18-51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9.00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Городищенского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442310,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Городищенский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район, г. Городище,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Калинина, д. 14;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8(841-58)3-31-87, 3-30-96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города Заречного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442960,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Заречный, ул. Зеленая, д.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  <w:t>6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8(8412) 65-24-44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Пн.: с 8.00 до 20.00;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Ср.: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09.00 до 12:00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132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Земетчинского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442000,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Земетчино,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пл. Победы, 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</w:t>
            </w:r>
            <w:r w:rsidRPr="00296436"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  <w:t xml:space="preserve">8 (84155) 2-31-80, 2-31-74,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  <w:t>2-31-72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Сб. 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442710,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Иссинский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Исса</w:t>
            </w:r>
            <w:proofErr w:type="spellEnd"/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Ленинская, 49;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8(841-44) 2-27-66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Каменского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442240,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Каменка,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Гражданская, 33;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8(84156)5-46-40.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 8.00 до 17.00;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Русский Камешкир,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Радищева, 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8(841-45)2-19-57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Колышлейского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442830,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Колышлей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Остапенко, 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8(841-46)2-04-91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Кузнецкого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442530,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Кузнецк,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Калинина, 154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8(841-57) 9-00-79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Пн., 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15.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бюджетное учреждение «Многофункциональный центр предоставления государственных и муниципальных услуг города Кузнецка»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Кузнецк,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Гражданская, 85;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 8(8415) 79-00-80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Вт., Ср.,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18.00;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944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Лопатинского района Пензенской области «Многофункциональный центр предоставления государственных и муниципальных услуг Лопатинского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Лопатинский р-н,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Лопатино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Пионерская, 18В;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(841-48)2-13-45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Лунинского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Лунино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39;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8(841-61)3-15-45, 3-08-32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 - выходной;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Малосердобинского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442800,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с. Малая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Сердоба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, 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Ленинская, 38;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8(841-62)2-61-58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Мокшанском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районе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442370,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Мокшан,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34;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8(88415) 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Вт., Чт.: 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Ср.: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16.00;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Наровчатского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442630, Пензенская область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Наровчат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 д. 28/2;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8(841-63)2-05-50, 32-10-90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Никольского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442680,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Никольск,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Ульяновская, 6Б;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</w:t>
            </w:r>
            <w:proofErr w:type="gram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ф:  8</w:t>
            </w:r>
            <w:proofErr w:type="gram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(841-65)4-51-61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418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Нижнеломовском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районе»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Нижний Ломов,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49а;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8(841-54)4-23-21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1124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Неверкинского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Неверкино,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Куйбышева, д.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8(841-64)2-11-69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Пачелмского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Пачелма,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Драгунова,14;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8(841-52)2-14-26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Пензенского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Кондоль, ул. Осипова,46а;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8(841-47)2-19-60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- 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Вт., Ср.,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Сердобского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442895, Пензенская область,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Сердобск,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ул. М. Горького, стр. 251А;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8(8416)72-13-21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Пн., Ср., Чт.,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Вт..</w:t>
            </w:r>
            <w:proofErr w:type="gram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27.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Спасского района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442600, Пензенская область,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г. Спасск, пл. Советская, 34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br/>
              <w:t>т/ф: 8(8415)13-30-48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9.00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Сосновоборск,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д. 65;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8(841-68)2-11-63,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8(8412) 45-89-23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Тамалинского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Тамала,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Коммунистическая, д. 30;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8(8416)92-28-09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18.00;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14.00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Шемышейского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Шемышейка,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д. 32;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8(8415)92-02-15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-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 – выходной.</w:t>
            </w:r>
          </w:p>
        </w:tc>
      </w:tr>
    </w:tbl>
    <w:p w:rsidR="00296436" w:rsidRDefault="00296436"/>
    <w:sectPr w:rsidR="0029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3B"/>
    <w:rsid w:val="000E26B8"/>
    <w:rsid w:val="001A511B"/>
    <w:rsid w:val="001E3CC9"/>
    <w:rsid w:val="001E53D8"/>
    <w:rsid w:val="00234D1B"/>
    <w:rsid w:val="00296436"/>
    <w:rsid w:val="003A3450"/>
    <w:rsid w:val="005F04A6"/>
    <w:rsid w:val="00615D3B"/>
    <w:rsid w:val="007000C8"/>
    <w:rsid w:val="007A4594"/>
    <w:rsid w:val="007F2BEB"/>
    <w:rsid w:val="00867C03"/>
    <w:rsid w:val="008853EB"/>
    <w:rsid w:val="00BB1270"/>
    <w:rsid w:val="00C27893"/>
    <w:rsid w:val="00DC1233"/>
    <w:rsid w:val="00E41DB9"/>
    <w:rsid w:val="00EA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43911-2927-4C71-ADDA-8BF5203F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594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7A4594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uiPriority w:val="99"/>
    <w:rsid w:val="007A45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85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53EB"/>
    <w:rPr>
      <w:rFonts w:ascii="Segoe UI" w:eastAsia="Calibri" w:hAnsi="Segoe UI" w:cs="Segoe UI"/>
      <w:color w:val="00000A"/>
      <w:sz w:val="18"/>
      <w:szCs w:val="18"/>
      <w:lang w:eastAsia="ar-SA"/>
    </w:rPr>
  </w:style>
  <w:style w:type="character" w:styleId="a5">
    <w:name w:val="Hyperlink"/>
    <w:basedOn w:val="a0"/>
    <w:uiPriority w:val="99"/>
    <w:unhideWhenUsed/>
    <w:rsid w:val="007F2B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ingrad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Mingradtech</cp:lastModifiedBy>
  <cp:revision>8</cp:revision>
  <cp:lastPrinted>2025-01-24T11:51:00Z</cp:lastPrinted>
  <dcterms:created xsi:type="dcterms:W3CDTF">2025-01-24T12:40:00Z</dcterms:created>
  <dcterms:modified xsi:type="dcterms:W3CDTF">2025-08-19T13:28:00Z</dcterms:modified>
</cp:coreProperties>
</file>